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en-US"/>
        </w:rPr>
        <w:t xml:space="preserve">Jessica Jakob </w:t>
      </w:r>
    </w:p>
    <w:p>
      <w:pPr>
        <w:pStyle w:val="Body"/>
        <w:spacing w:line="480" w:lineRule="auto"/>
      </w:pPr>
      <w:r>
        <w:rPr>
          <w:rtl w:val="0"/>
          <w:lang w:val="en-US"/>
        </w:rPr>
        <w:t>Mr. Hakim</w:t>
      </w:r>
    </w:p>
    <w:p>
      <w:pPr>
        <w:pStyle w:val="Body"/>
        <w:spacing w:line="480" w:lineRule="auto"/>
      </w:pPr>
      <w:r>
        <w:rPr>
          <w:rtl w:val="0"/>
          <w:lang w:val="en-US"/>
        </w:rPr>
        <w:t>English 7a</w:t>
      </w:r>
    </w:p>
    <w:p>
      <w:pPr>
        <w:pStyle w:val="Body"/>
        <w:spacing w:line="480" w:lineRule="auto"/>
      </w:pPr>
      <w:r>
        <w:rPr>
          <w:rtl w:val="0"/>
          <w:lang w:val="en-US"/>
        </w:rPr>
        <w:t>20 March 2018</w:t>
      </w:r>
      <w:commentRangeStart w:id="0"/>
      <w:r>
        <w:rPr>
          <w:rtl w:val="0"/>
          <w:lang w:val="en-US"/>
        </w:rPr>
        <w:t xml:space="preserve"> </w:t>
      </w:r>
      <w:commentRangeEnd w:id="0"/>
      <w:r>
        <w:commentReference w:id="0"/>
      </w:r>
    </w:p>
    <w:p>
      <w:pPr>
        <w:pStyle w:val="Body"/>
        <w:spacing w:line="480" w:lineRule="auto"/>
      </w:pPr>
      <w:r>
        <w:rPr>
          <w:rtl w:val="0"/>
        </w:rPr>
        <w:tab/>
        <w:tab/>
        <w:tab/>
        <w:tab/>
        <w:tab/>
        <w:t>Outline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Thesis 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Pit bulls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as they're called, aren't born aggressive, they're mistreated and raised to defend themselves, which leads to aggressive behavior.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I-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II- The Breed 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There's 25 types of dogs categorized under the name pit bull, although that is not a specific breed.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They have short hair.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Their hair can be colored anywhere from white to a natural blue. 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They're very strong naturally.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They can be anywhere from 30-75 pounds.</w:t>
      </w:r>
    </w:p>
    <w:p>
      <w:pPr>
        <w:pStyle w:val="Body"/>
        <w:numPr>
          <w:ilvl w:val="0"/>
          <w:numId w:val="2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They're loyal from young ages.</w:t>
      </w:r>
    </w:p>
    <w:p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G. They're very intelligent and pick up on training very easily.      </w:t>
      </w:r>
    </w:p>
    <w:p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III- Mistreatment </w:t>
      </w:r>
    </w:p>
    <w:p>
      <w:pPr>
        <w:pStyle w:val="Body"/>
        <w:numPr>
          <w:ilvl w:val="0"/>
          <w:numId w:val="3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They're used at fighting dogs very often.</w:t>
      </w:r>
    </w:p>
    <w:p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B. They're more commonly euthanized than other dogs.</w:t>
      </w:r>
    </w:p>
    <w:p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IV- Results of mistreatment </w:t>
      </w:r>
    </w:p>
    <w:p>
      <w:pPr>
        <w:pStyle w:val="Body"/>
        <w:spacing w:line="480" w:lineRule="auto"/>
      </w:pPr>
      <w:r>
        <w:rPr>
          <w:sz w:val="20"/>
          <w:szCs w:val="20"/>
          <w:rtl w:val="0"/>
          <w:lang w:val="en-US"/>
        </w:rPr>
        <w:t>A. Leash laws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Kathrine P Kalich" w:date="2018-03-14T13:00:03Z">
    <w:p w14:paraId="1111FFFF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